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7811" w:rsidRPr="00916FD4" w:rsidRDefault="00850661" w:rsidP="00354804">
      <w:pPr>
        <w:jc w:val="center"/>
        <w:rPr>
          <w:b/>
          <w:color w:val="000000" w:themeColor="text1"/>
          <w:sz w:val="28"/>
          <w:szCs w:val="28"/>
        </w:rPr>
      </w:pPr>
      <w:r w:rsidRPr="00916FD4">
        <w:rPr>
          <w:b/>
          <w:color w:val="000000" w:themeColor="text1"/>
          <w:sz w:val="28"/>
          <w:szCs w:val="28"/>
        </w:rPr>
        <w:t>Информация</w:t>
      </w:r>
      <w:r w:rsidR="00177811" w:rsidRPr="00916FD4">
        <w:rPr>
          <w:b/>
          <w:color w:val="000000" w:themeColor="text1"/>
          <w:sz w:val="28"/>
          <w:szCs w:val="28"/>
        </w:rPr>
        <w:t xml:space="preserve"> </w:t>
      </w:r>
    </w:p>
    <w:p w:rsidR="00177811" w:rsidRPr="00916FD4" w:rsidRDefault="00850661" w:rsidP="00354804">
      <w:pPr>
        <w:jc w:val="center"/>
        <w:rPr>
          <w:b/>
          <w:color w:val="000000" w:themeColor="text1"/>
          <w:sz w:val="28"/>
          <w:szCs w:val="28"/>
        </w:rPr>
      </w:pPr>
      <w:r w:rsidRPr="00916FD4">
        <w:rPr>
          <w:b/>
          <w:color w:val="000000" w:themeColor="text1"/>
          <w:sz w:val="28"/>
          <w:szCs w:val="28"/>
        </w:rPr>
        <w:t>о результатах</w:t>
      </w:r>
      <w:r w:rsidR="00521D96" w:rsidRPr="00916FD4">
        <w:rPr>
          <w:b/>
          <w:color w:val="000000" w:themeColor="text1"/>
          <w:sz w:val="28"/>
          <w:szCs w:val="28"/>
        </w:rPr>
        <w:t xml:space="preserve"> </w:t>
      </w:r>
      <w:r w:rsidR="00EB77CA" w:rsidRPr="00916FD4">
        <w:rPr>
          <w:b/>
          <w:color w:val="000000" w:themeColor="text1"/>
          <w:sz w:val="28"/>
          <w:szCs w:val="28"/>
        </w:rPr>
        <w:t xml:space="preserve">проверок, проведенных </w:t>
      </w:r>
    </w:p>
    <w:p w:rsidR="00177811" w:rsidRPr="00916FD4" w:rsidRDefault="00EB77CA" w:rsidP="00354804">
      <w:pPr>
        <w:jc w:val="center"/>
        <w:rPr>
          <w:b/>
          <w:color w:val="000000" w:themeColor="text1"/>
          <w:sz w:val="28"/>
          <w:szCs w:val="28"/>
        </w:rPr>
      </w:pPr>
      <w:r w:rsidRPr="00916FD4">
        <w:rPr>
          <w:b/>
          <w:color w:val="000000" w:themeColor="text1"/>
          <w:sz w:val="28"/>
          <w:szCs w:val="28"/>
        </w:rPr>
        <w:t>отделом внутреннего контроля и аудита</w:t>
      </w:r>
    </w:p>
    <w:p w:rsidR="00850661" w:rsidRPr="00916FD4" w:rsidRDefault="00850661" w:rsidP="00354804">
      <w:pPr>
        <w:jc w:val="center"/>
        <w:rPr>
          <w:b/>
          <w:color w:val="000000" w:themeColor="text1"/>
          <w:sz w:val="28"/>
          <w:szCs w:val="28"/>
        </w:rPr>
      </w:pPr>
      <w:r w:rsidRPr="00916FD4">
        <w:rPr>
          <w:b/>
          <w:color w:val="000000" w:themeColor="text1"/>
          <w:sz w:val="28"/>
          <w:szCs w:val="28"/>
        </w:rPr>
        <w:t>Управления Федерального ка</w:t>
      </w:r>
      <w:r w:rsidR="00177811" w:rsidRPr="00916FD4">
        <w:rPr>
          <w:b/>
          <w:color w:val="000000" w:themeColor="text1"/>
          <w:sz w:val="28"/>
          <w:szCs w:val="28"/>
        </w:rPr>
        <w:t>значейства по Чукотскому автономному округу</w:t>
      </w:r>
    </w:p>
    <w:p w:rsidR="00850661" w:rsidRPr="00916FD4" w:rsidRDefault="00850661" w:rsidP="00256ED5">
      <w:pPr>
        <w:spacing w:line="276" w:lineRule="auto"/>
        <w:jc w:val="center"/>
        <w:rPr>
          <w:color w:val="000000" w:themeColor="text1"/>
          <w:sz w:val="28"/>
          <w:szCs w:val="28"/>
        </w:rPr>
      </w:pPr>
    </w:p>
    <w:p w:rsidR="00F9051F" w:rsidRPr="00916FD4" w:rsidRDefault="00F9051F" w:rsidP="00256ED5">
      <w:pPr>
        <w:spacing w:line="276" w:lineRule="auto"/>
        <w:jc w:val="center"/>
        <w:rPr>
          <w:color w:val="000000" w:themeColor="text1"/>
          <w:sz w:val="28"/>
          <w:szCs w:val="28"/>
        </w:rPr>
      </w:pPr>
    </w:p>
    <w:p w:rsidR="0065072E" w:rsidRPr="00916FD4" w:rsidRDefault="00163F3F" w:rsidP="00406042">
      <w:pPr>
        <w:shd w:val="clear" w:color="auto" w:fill="FFFFFF"/>
        <w:spacing w:line="360" w:lineRule="auto"/>
        <w:ind w:firstLine="709"/>
        <w:jc w:val="both"/>
        <w:rPr>
          <w:color w:val="000000" w:themeColor="text1"/>
          <w:sz w:val="28"/>
          <w:szCs w:val="28"/>
        </w:rPr>
      </w:pPr>
      <w:r w:rsidRPr="00916FD4">
        <w:rPr>
          <w:b/>
          <w:color w:val="000000" w:themeColor="text1"/>
          <w:sz w:val="28"/>
          <w:szCs w:val="28"/>
        </w:rPr>
        <w:t>Основание для проведения проверки</w:t>
      </w:r>
      <w:r w:rsidRPr="00916FD4">
        <w:rPr>
          <w:color w:val="000000" w:themeColor="text1"/>
          <w:sz w:val="28"/>
          <w:szCs w:val="28"/>
        </w:rPr>
        <w:t xml:space="preserve">: </w:t>
      </w:r>
    </w:p>
    <w:p w:rsidR="0065072E" w:rsidRPr="00916FD4" w:rsidRDefault="009353A2" w:rsidP="00406042">
      <w:pPr>
        <w:shd w:val="clear" w:color="auto" w:fill="FFFFFF"/>
        <w:spacing w:line="360" w:lineRule="auto"/>
        <w:ind w:firstLine="709"/>
        <w:jc w:val="both"/>
        <w:rPr>
          <w:color w:val="000000" w:themeColor="text1"/>
          <w:sz w:val="28"/>
          <w:szCs w:val="28"/>
        </w:rPr>
      </w:pPr>
      <w:r w:rsidRPr="00916FD4">
        <w:rPr>
          <w:color w:val="000000" w:themeColor="text1"/>
          <w:sz w:val="28"/>
          <w:szCs w:val="28"/>
        </w:rPr>
        <w:t>- </w:t>
      </w:r>
      <w:r w:rsidR="00C32D07" w:rsidRPr="00916FD4">
        <w:rPr>
          <w:bCs/>
          <w:color w:val="000000" w:themeColor="text1"/>
          <w:sz w:val="28"/>
          <w:szCs w:val="28"/>
        </w:rPr>
        <w:t xml:space="preserve">График </w:t>
      </w:r>
      <w:r w:rsidR="00C32D07" w:rsidRPr="00916FD4">
        <w:rPr>
          <w:color w:val="000000" w:themeColor="text1"/>
          <w:sz w:val="28"/>
          <w:szCs w:val="28"/>
          <w:shd w:val="clear" w:color="auto" w:fill="FFFFFF"/>
        </w:rPr>
        <w:t xml:space="preserve">проведения проверок </w:t>
      </w:r>
      <w:r w:rsidR="00C32D07" w:rsidRPr="00916FD4">
        <w:rPr>
          <w:bCs/>
          <w:color w:val="000000" w:themeColor="text1"/>
          <w:sz w:val="28"/>
          <w:szCs w:val="28"/>
        </w:rPr>
        <w:t xml:space="preserve">Управления Федерального казначейства по Чукотскому автономному округу </w:t>
      </w:r>
      <w:r w:rsidR="00C32D07" w:rsidRPr="00916FD4">
        <w:rPr>
          <w:color w:val="000000" w:themeColor="text1"/>
          <w:sz w:val="28"/>
          <w:szCs w:val="28"/>
          <w:shd w:val="clear" w:color="auto" w:fill="FFFFFF"/>
        </w:rPr>
        <w:t xml:space="preserve">на </w:t>
      </w:r>
      <w:r w:rsidR="00005907">
        <w:rPr>
          <w:color w:val="000000" w:themeColor="text1"/>
          <w:sz w:val="28"/>
          <w:szCs w:val="28"/>
          <w:shd w:val="clear" w:color="auto" w:fill="FFFFFF"/>
        </w:rPr>
        <w:t>4</w:t>
      </w:r>
      <w:r w:rsidR="00406042">
        <w:rPr>
          <w:color w:val="000000" w:themeColor="text1"/>
          <w:sz w:val="28"/>
          <w:szCs w:val="28"/>
          <w:shd w:val="clear" w:color="auto" w:fill="FFFFFF"/>
        </w:rPr>
        <w:t xml:space="preserve"> квартал 2025</w:t>
      </w:r>
      <w:r w:rsidR="00C32D07" w:rsidRPr="00916FD4">
        <w:rPr>
          <w:color w:val="000000" w:themeColor="text1"/>
          <w:sz w:val="28"/>
          <w:szCs w:val="28"/>
          <w:shd w:val="clear" w:color="auto" w:fill="FFFFFF"/>
        </w:rPr>
        <w:t xml:space="preserve"> года</w:t>
      </w:r>
      <w:r w:rsidR="00354804" w:rsidRPr="00916FD4">
        <w:rPr>
          <w:color w:val="000000" w:themeColor="text1"/>
          <w:sz w:val="28"/>
          <w:szCs w:val="28"/>
          <w:shd w:val="clear" w:color="auto" w:fill="FFFFFF"/>
        </w:rPr>
        <w:t>;</w:t>
      </w:r>
      <w:r w:rsidR="00C32D07" w:rsidRPr="00916FD4">
        <w:rPr>
          <w:color w:val="000000" w:themeColor="text1"/>
          <w:sz w:val="28"/>
          <w:szCs w:val="28"/>
          <w:shd w:val="clear" w:color="auto" w:fill="FFFFFF"/>
        </w:rPr>
        <w:t xml:space="preserve"> </w:t>
      </w:r>
    </w:p>
    <w:p w:rsidR="00545E45" w:rsidRPr="00835C94" w:rsidRDefault="009353A2" w:rsidP="00406042">
      <w:pPr>
        <w:pStyle w:val="a9"/>
        <w:tabs>
          <w:tab w:val="left" w:pos="0"/>
        </w:tabs>
        <w:spacing w:line="360" w:lineRule="auto"/>
        <w:ind w:left="0" w:firstLine="709"/>
        <w:jc w:val="both"/>
        <w:rPr>
          <w:color w:val="000000" w:themeColor="text1"/>
          <w:sz w:val="28"/>
          <w:szCs w:val="28"/>
        </w:rPr>
      </w:pPr>
      <w:r w:rsidRPr="00916FD4">
        <w:rPr>
          <w:color w:val="000000" w:themeColor="text1"/>
          <w:sz w:val="28"/>
          <w:szCs w:val="28"/>
        </w:rPr>
        <w:t>- </w:t>
      </w:r>
      <w:r w:rsidR="00163F3F" w:rsidRPr="00916FD4">
        <w:rPr>
          <w:color w:val="000000" w:themeColor="text1"/>
          <w:sz w:val="28"/>
          <w:szCs w:val="28"/>
        </w:rPr>
        <w:t>п</w:t>
      </w:r>
      <w:r w:rsidR="00545E45">
        <w:rPr>
          <w:color w:val="000000" w:themeColor="text1"/>
          <w:sz w:val="28"/>
          <w:szCs w:val="28"/>
        </w:rPr>
        <w:t>р</w:t>
      </w:r>
      <w:r w:rsidR="00163F3F" w:rsidRPr="00916FD4">
        <w:rPr>
          <w:color w:val="000000" w:themeColor="text1"/>
          <w:sz w:val="28"/>
          <w:szCs w:val="28"/>
        </w:rPr>
        <w:t>иказ Управления Федерального ка</w:t>
      </w:r>
      <w:r w:rsidR="00177811" w:rsidRPr="00916FD4">
        <w:rPr>
          <w:color w:val="000000" w:themeColor="text1"/>
          <w:sz w:val="28"/>
          <w:szCs w:val="28"/>
        </w:rPr>
        <w:t>значейства по Чукотскому автономному округу</w:t>
      </w:r>
      <w:r w:rsidR="00163F3F" w:rsidRPr="00916FD4">
        <w:rPr>
          <w:color w:val="000000" w:themeColor="text1"/>
          <w:sz w:val="28"/>
          <w:szCs w:val="28"/>
        </w:rPr>
        <w:t xml:space="preserve"> </w:t>
      </w:r>
      <w:r w:rsidR="00406042" w:rsidRPr="00B20E19">
        <w:rPr>
          <w:color w:val="000000" w:themeColor="text1"/>
          <w:sz w:val="28"/>
          <w:szCs w:val="28"/>
        </w:rPr>
        <w:t>от 11 ноября 2025 г. № 190 «О проведении проверки деятельности отдела государственной гражданской службы, кадров и административно-финансовой работы Управления Федерального казначейства по Чукотскому автономному округу»</w:t>
      </w:r>
    </w:p>
    <w:p w:rsidR="00406042" w:rsidRPr="00406042" w:rsidRDefault="00CB6A85" w:rsidP="00406042">
      <w:pPr>
        <w:pStyle w:val="ConsPlusNormal"/>
        <w:spacing w:line="360" w:lineRule="auto"/>
        <w:ind w:firstLine="709"/>
        <w:jc w:val="both"/>
        <w:rPr>
          <w:rFonts w:ascii="Times New Roman" w:hAnsi="Times New Roman" w:cs="Times New Roman"/>
          <w:color w:val="000000"/>
          <w:sz w:val="28"/>
          <w:szCs w:val="28"/>
        </w:rPr>
      </w:pPr>
      <w:r w:rsidRPr="00406042">
        <w:rPr>
          <w:rFonts w:ascii="Times New Roman" w:hAnsi="Times New Roman" w:cs="Times New Roman"/>
          <w:b/>
          <w:bCs/>
          <w:color w:val="000000" w:themeColor="text1"/>
          <w:sz w:val="28"/>
          <w:szCs w:val="28"/>
        </w:rPr>
        <w:t>Тема проверки</w:t>
      </w:r>
      <w:r w:rsidRPr="00406042">
        <w:rPr>
          <w:rFonts w:ascii="Times New Roman" w:hAnsi="Times New Roman" w:cs="Times New Roman"/>
          <w:b/>
          <w:color w:val="000000" w:themeColor="text1"/>
          <w:sz w:val="28"/>
          <w:szCs w:val="28"/>
        </w:rPr>
        <w:t>:</w:t>
      </w:r>
      <w:bookmarkStart w:id="0" w:name="Par17"/>
      <w:bookmarkEnd w:id="0"/>
      <w:r w:rsidRPr="00406042">
        <w:rPr>
          <w:rFonts w:ascii="Times New Roman" w:hAnsi="Times New Roman" w:cs="Times New Roman"/>
          <w:color w:val="000000" w:themeColor="text1"/>
          <w:sz w:val="28"/>
          <w:szCs w:val="28"/>
        </w:rPr>
        <w:t> </w:t>
      </w:r>
      <w:r w:rsidR="00406042" w:rsidRPr="00406042">
        <w:rPr>
          <w:rFonts w:ascii="Times New Roman" w:hAnsi="Times New Roman" w:cs="Times New Roman"/>
          <w:bCs/>
          <w:color w:val="000000"/>
          <w:sz w:val="28"/>
          <w:szCs w:val="28"/>
        </w:rPr>
        <w:t>выполнение отдельных полномочий по организации работы по профилактике коррупционных и иных правонарушений</w:t>
      </w:r>
      <w:r w:rsidR="00406042" w:rsidRPr="00406042">
        <w:rPr>
          <w:rFonts w:ascii="Times New Roman" w:hAnsi="Times New Roman" w:cs="Times New Roman"/>
          <w:color w:val="000000"/>
          <w:sz w:val="28"/>
          <w:szCs w:val="28"/>
        </w:rPr>
        <w:t>.</w:t>
      </w:r>
    </w:p>
    <w:p w:rsidR="00545E45" w:rsidRPr="00406042" w:rsidRDefault="00163F3F" w:rsidP="00406042">
      <w:pPr>
        <w:adjustRightInd w:val="0"/>
        <w:spacing w:line="360" w:lineRule="auto"/>
        <w:ind w:firstLine="709"/>
        <w:jc w:val="both"/>
        <w:outlineLvl w:val="0"/>
        <w:rPr>
          <w:rFonts w:eastAsia="Calibri"/>
          <w:color w:val="000000" w:themeColor="text1"/>
          <w:sz w:val="28"/>
          <w:szCs w:val="28"/>
        </w:rPr>
      </w:pPr>
      <w:r w:rsidRPr="001E7ECC">
        <w:rPr>
          <w:b/>
          <w:color w:val="000000" w:themeColor="text1"/>
          <w:sz w:val="28"/>
          <w:szCs w:val="28"/>
        </w:rPr>
        <w:t>Проверяемый период</w:t>
      </w:r>
      <w:r w:rsidRPr="00406042">
        <w:rPr>
          <w:b/>
          <w:color w:val="000000" w:themeColor="text1"/>
          <w:sz w:val="28"/>
          <w:szCs w:val="28"/>
        </w:rPr>
        <w:t xml:space="preserve">: </w:t>
      </w:r>
      <w:r w:rsidR="00406042" w:rsidRPr="00406042">
        <w:rPr>
          <w:color w:val="000000" w:themeColor="text1"/>
          <w:sz w:val="28"/>
          <w:szCs w:val="28"/>
        </w:rPr>
        <w:t>2023, 2024 годы и текущий период 2025 года</w:t>
      </w:r>
      <w:r w:rsidR="00545E45" w:rsidRPr="00406042">
        <w:rPr>
          <w:rFonts w:eastAsia="Calibri"/>
          <w:color w:val="000000" w:themeColor="text1"/>
          <w:sz w:val="28"/>
          <w:szCs w:val="28"/>
        </w:rPr>
        <w:t>.</w:t>
      </w:r>
    </w:p>
    <w:p w:rsidR="00406042" w:rsidRPr="000C5C71" w:rsidRDefault="00AD6637" w:rsidP="00406042">
      <w:pPr>
        <w:pStyle w:val="3"/>
        <w:widowControl w:val="0"/>
        <w:spacing w:after="0" w:line="360" w:lineRule="auto"/>
        <w:ind w:left="0" w:firstLine="709"/>
        <w:rPr>
          <w:sz w:val="28"/>
          <w:szCs w:val="28"/>
        </w:rPr>
      </w:pPr>
      <w:r w:rsidRPr="001E7ECC">
        <w:rPr>
          <w:b/>
          <w:color w:val="000000" w:themeColor="text1"/>
          <w:sz w:val="28"/>
          <w:szCs w:val="28"/>
        </w:rPr>
        <w:t>Срок проведения проверки</w:t>
      </w:r>
      <w:r w:rsidR="001E3ECF" w:rsidRPr="001E7ECC">
        <w:rPr>
          <w:color w:val="000000" w:themeColor="text1"/>
          <w:sz w:val="28"/>
          <w:szCs w:val="28"/>
        </w:rPr>
        <w:t>:</w:t>
      </w:r>
      <w:r w:rsidR="00EB16E9" w:rsidRPr="001E7ECC">
        <w:rPr>
          <w:color w:val="000000" w:themeColor="text1"/>
          <w:sz w:val="28"/>
          <w:szCs w:val="28"/>
        </w:rPr>
        <w:t xml:space="preserve"> </w:t>
      </w:r>
      <w:r w:rsidR="00406042">
        <w:rPr>
          <w:sz w:val="28"/>
          <w:szCs w:val="28"/>
        </w:rPr>
        <w:t>с 01 декабря</w:t>
      </w:r>
      <w:r w:rsidR="00406042" w:rsidRPr="000C5C71">
        <w:rPr>
          <w:sz w:val="28"/>
          <w:szCs w:val="28"/>
        </w:rPr>
        <w:t xml:space="preserve"> по </w:t>
      </w:r>
      <w:r w:rsidR="00406042">
        <w:rPr>
          <w:sz w:val="28"/>
          <w:szCs w:val="28"/>
        </w:rPr>
        <w:t>15 декабря 2025</w:t>
      </w:r>
      <w:r w:rsidR="00406042" w:rsidRPr="000C5C71">
        <w:rPr>
          <w:sz w:val="28"/>
          <w:szCs w:val="28"/>
        </w:rPr>
        <w:t> г</w:t>
      </w:r>
      <w:r w:rsidR="00406042">
        <w:rPr>
          <w:sz w:val="28"/>
          <w:szCs w:val="28"/>
        </w:rPr>
        <w:t>ода</w:t>
      </w:r>
      <w:r w:rsidR="00406042" w:rsidRPr="000C5C71">
        <w:rPr>
          <w:sz w:val="28"/>
          <w:szCs w:val="28"/>
        </w:rPr>
        <w:t>.</w:t>
      </w:r>
    </w:p>
    <w:p w:rsidR="00005907" w:rsidRPr="00406042" w:rsidRDefault="00AD6637" w:rsidP="00406042">
      <w:pPr>
        <w:pStyle w:val="ConsPlusNormal"/>
        <w:widowControl w:val="0"/>
        <w:spacing w:line="360" w:lineRule="auto"/>
        <w:ind w:firstLine="709"/>
        <w:rPr>
          <w:rFonts w:ascii="Times New Roman" w:hAnsi="Times New Roman" w:cs="Times New Roman"/>
          <w:color w:val="000000" w:themeColor="text1"/>
          <w:sz w:val="28"/>
          <w:szCs w:val="28"/>
        </w:rPr>
      </w:pPr>
      <w:r w:rsidRPr="00406042">
        <w:rPr>
          <w:rFonts w:ascii="Times New Roman" w:hAnsi="Times New Roman" w:cs="Times New Roman"/>
          <w:b/>
          <w:color w:val="000000" w:themeColor="text1"/>
          <w:sz w:val="28"/>
          <w:szCs w:val="28"/>
        </w:rPr>
        <w:t>Метод проведения проверки:</w:t>
      </w:r>
      <w:r w:rsidRPr="00406042">
        <w:rPr>
          <w:rFonts w:ascii="Times New Roman" w:hAnsi="Times New Roman" w:cs="Times New Roman"/>
          <w:color w:val="000000" w:themeColor="text1"/>
          <w:sz w:val="28"/>
          <w:szCs w:val="28"/>
        </w:rPr>
        <w:t xml:space="preserve"> тематическая проверка.</w:t>
      </w:r>
    </w:p>
    <w:p w:rsidR="00005907" w:rsidRDefault="00AD6637" w:rsidP="00406042">
      <w:pPr>
        <w:pStyle w:val="3"/>
        <w:widowControl w:val="0"/>
        <w:spacing w:after="0" w:line="360" w:lineRule="auto"/>
        <w:ind w:left="0" w:firstLine="709"/>
        <w:rPr>
          <w:color w:val="000000" w:themeColor="text1"/>
          <w:sz w:val="28"/>
          <w:szCs w:val="28"/>
        </w:rPr>
      </w:pPr>
      <w:r w:rsidRPr="00916FD4">
        <w:rPr>
          <w:b/>
          <w:color w:val="000000" w:themeColor="text1"/>
          <w:sz w:val="28"/>
          <w:szCs w:val="28"/>
        </w:rPr>
        <w:t>Способ проведения проверки:</w:t>
      </w:r>
      <w:r w:rsidRPr="00916FD4">
        <w:rPr>
          <w:color w:val="000000" w:themeColor="text1"/>
          <w:sz w:val="28"/>
          <w:szCs w:val="28"/>
        </w:rPr>
        <w:t xml:space="preserve"> выборочная проверка.</w:t>
      </w:r>
    </w:p>
    <w:p w:rsidR="00F9051F" w:rsidRPr="00916FD4" w:rsidRDefault="0065072E" w:rsidP="00406042">
      <w:pPr>
        <w:pStyle w:val="3"/>
        <w:widowControl w:val="0"/>
        <w:spacing w:after="0" w:line="360" w:lineRule="auto"/>
        <w:ind w:left="0" w:firstLine="709"/>
        <w:jc w:val="both"/>
        <w:rPr>
          <w:color w:val="000000" w:themeColor="text1"/>
          <w:sz w:val="28"/>
          <w:szCs w:val="28"/>
        </w:rPr>
      </w:pPr>
      <w:r w:rsidRPr="00916FD4">
        <w:rPr>
          <w:b/>
          <w:color w:val="000000" w:themeColor="text1"/>
          <w:sz w:val="28"/>
          <w:szCs w:val="28"/>
        </w:rPr>
        <w:t>Результат</w:t>
      </w:r>
      <w:r w:rsidR="006B4684" w:rsidRPr="00916FD4">
        <w:rPr>
          <w:b/>
          <w:color w:val="000000" w:themeColor="text1"/>
          <w:sz w:val="28"/>
          <w:szCs w:val="28"/>
        </w:rPr>
        <w:t>ы</w:t>
      </w:r>
      <w:r w:rsidRPr="00916FD4">
        <w:rPr>
          <w:b/>
          <w:color w:val="000000" w:themeColor="text1"/>
          <w:sz w:val="28"/>
          <w:szCs w:val="28"/>
        </w:rPr>
        <w:t xml:space="preserve"> проверки:</w:t>
      </w:r>
      <w:r w:rsidR="00256ED5" w:rsidRPr="00916FD4">
        <w:rPr>
          <w:b/>
          <w:color w:val="000000" w:themeColor="text1"/>
          <w:sz w:val="28"/>
          <w:szCs w:val="28"/>
        </w:rPr>
        <w:t xml:space="preserve"> </w:t>
      </w:r>
      <w:r w:rsidR="00256ED5" w:rsidRPr="00916FD4">
        <w:rPr>
          <w:color w:val="000000" w:themeColor="text1"/>
          <w:sz w:val="28"/>
          <w:szCs w:val="28"/>
        </w:rPr>
        <w:t>п</w:t>
      </w:r>
      <w:r w:rsidR="00F9051F" w:rsidRPr="00916FD4">
        <w:rPr>
          <w:color w:val="000000" w:themeColor="text1"/>
          <w:sz w:val="28"/>
          <w:szCs w:val="28"/>
        </w:rPr>
        <w:t xml:space="preserve">о результатам проверки </w:t>
      </w:r>
      <w:r w:rsidR="00406042" w:rsidRPr="00B20E19">
        <w:rPr>
          <w:color w:val="000000" w:themeColor="text1"/>
          <w:sz w:val="28"/>
          <w:szCs w:val="28"/>
        </w:rPr>
        <w:t>отдела государственной гражданской службы, кадров и административно-финансовой работы</w:t>
      </w:r>
      <w:r w:rsidR="00406042" w:rsidRPr="00916FD4">
        <w:rPr>
          <w:color w:val="000000" w:themeColor="text1"/>
          <w:sz w:val="28"/>
          <w:szCs w:val="28"/>
        </w:rPr>
        <w:t xml:space="preserve"> </w:t>
      </w:r>
      <w:r w:rsidR="00B0347A" w:rsidRPr="00916FD4">
        <w:rPr>
          <w:color w:val="000000" w:themeColor="text1"/>
          <w:sz w:val="28"/>
          <w:szCs w:val="28"/>
        </w:rPr>
        <w:t xml:space="preserve">Управления Федерального казначейства по Чукотскому автономному округу </w:t>
      </w:r>
      <w:r w:rsidR="0094799A" w:rsidRPr="00916FD4">
        <w:rPr>
          <w:color w:val="000000" w:themeColor="text1"/>
          <w:sz w:val="28"/>
          <w:szCs w:val="28"/>
        </w:rPr>
        <w:t xml:space="preserve">оформлен </w:t>
      </w:r>
      <w:r w:rsidR="00F9051F" w:rsidRPr="00916FD4">
        <w:rPr>
          <w:color w:val="000000" w:themeColor="text1"/>
          <w:sz w:val="28"/>
          <w:szCs w:val="28"/>
        </w:rPr>
        <w:t>Акт проверки</w:t>
      </w:r>
      <w:r w:rsidR="00545E45">
        <w:rPr>
          <w:color w:val="000000" w:themeColor="text1"/>
          <w:sz w:val="28"/>
          <w:szCs w:val="28"/>
        </w:rPr>
        <w:t xml:space="preserve"> </w:t>
      </w:r>
      <w:r w:rsidR="00F9051F" w:rsidRPr="00916FD4">
        <w:rPr>
          <w:color w:val="000000" w:themeColor="text1"/>
          <w:sz w:val="28"/>
          <w:szCs w:val="28"/>
        </w:rPr>
        <w:t xml:space="preserve">от </w:t>
      </w:r>
      <w:r w:rsidR="00406042">
        <w:rPr>
          <w:color w:val="000000" w:themeColor="text1"/>
          <w:sz w:val="28"/>
          <w:szCs w:val="28"/>
        </w:rPr>
        <w:t>04</w:t>
      </w:r>
      <w:r w:rsidR="00005907">
        <w:rPr>
          <w:color w:val="000000" w:themeColor="text1"/>
          <w:sz w:val="28"/>
          <w:szCs w:val="28"/>
        </w:rPr>
        <w:t xml:space="preserve"> декабря</w:t>
      </w:r>
      <w:r w:rsidR="00B0347A" w:rsidRPr="00916FD4">
        <w:rPr>
          <w:color w:val="000000" w:themeColor="text1"/>
          <w:sz w:val="28"/>
          <w:szCs w:val="28"/>
        </w:rPr>
        <w:t xml:space="preserve"> </w:t>
      </w:r>
      <w:r w:rsidR="00406042">
        <w:rPr>
          <w:color w:val="000000" w:themeColor="text1"/>
          <w:sz w:val="28"/>
          <w:szCs w:val="28"/>
        </w:rPr>
        <w:t>2025</w:t>
      </w:r>
      <w:bookmarkStart w:id="1" w:name="_GoBack"/>
      <w:bookmarkEnd w:id="1"/>
      <w:r w:rsidR="00B0347A" w:rsidRPr="00916FD4">
        <w:rPr>
          <w:color w:val="000000" w:themeColor="text1"/>
          <w:sz w:val="28"/>
          <w:szCs w:val="28"/>
        </w:rPr>
        <w:t xml:space="preserve"> г</w:t>
      </w:r>
      <w:r w:rsidR="00F9051F" w:rsidRPr="00916FD4">
        <w:rPr>
          <w:color w:val="000000" w:themeColor="text1"/>
          <w:sz w:val="28"/>
          <w:szCs w:val="28"/>
        </w:rPr>
        <w:t>.</w:t>
      </w:r>
    </w:p>
    <w:p w:rsidR="00D8141D" w:rsidRPr="00916FD4" w:rsidRDefault="00D8141D" w:rsidP="00406042">
      <w:pPr>
        <w:shd w:val="clear" w:color="auto" w:fill="FFFFFF"/>
        <w:spacing w:line="360" w:lineRule="auto"/>
        <w:ind w:firstLine="709"/>
        <w:jc w:val="both"/>
        <w:rPr>
          <w:color w:val="000000" w:themeColor="text1"/>
          <w:sz w:val="28"/>
          <w:szCs w:val="28"/>
        </w:rPr>
      </w:pPr>
      <w:r w:rsidRPr="00916FD4">
        <w:rPr>
          <w:color w:val="000000" w:themeColor="text1"/>
          <w:sz w:val="28"/>
          <w:szCs w:val="28"/>
        </w:rPr>
        <w:t>В ходе проверки выявлены нарушения.</w:t>
      </w:r>
    </w:p>
    <w:p w:rsidR="00D8141D" w:rsidRPr="00916FD4" w:rsidRDefault="00D8141D" w:rsidP="00406042">
      <w:pPr>
        <w:shd w:val="clear" w:color="auto" w:fill="FFFFFF"/>
        <w:spacing w:line="360" w:lineRule="auto"/>
        <w:ind w:firstLine="709"/>
        <w:jc w:val="both"/>
        <w:rPr>
          <w:color w:val="000000" w:themeColor="text1"/>
          <w:sz w:val="28"/>
          <w:szCs w:val="28"/>
        </w:rPr>
      </w:pPr>
      <w:r w:rsidRPr="00916FD4">
        <w:rPr>
          <w:color w:val="000000" w:themeColor="text1"/>
          <w:sz w:val="28"/>
          <w:szCs w:val="28"/>
        </w:rPr>
        <w:t>Объекту контроля направлено Указание (информационное письмо).</w:t>
      </w:r>
    </w:p>
    <w:sectPr w:rsidR="00D8141D" w:rsidRPr="00916FD4" w:rsidSect="00177811">
      <w:headerReference w:type="default" r:id="rId7"/>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6ED5" w:rsidRDefault="00256ED5" w:rsidP="004A4C3A">
      <w:r>
        <w:separator/>
      </w:r>
    </w:p>
  </w:endnote>
  <w:endnote w:type="continuationSeparator" w:id="0">
    <w:p w:rsidR="00256ED5" w:rsidRDefault="00256ED5" w:rsidP="004A4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6ED5" w:rsidRDefault="00256ED5" w:rsidP="004A4C3A">
      <w:r>
        <w:separator/>
      </w:r>
    </w:p>
  </w:footnote>
  <w:footnote w:type="continuationSeparator" w:id="0">
    <w:p w:rsidR="00256ED5" w:rsidRDefault="00256ED5" w:rsidP="004A4C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7504817"/>
      <w:docPartObj>
        <w:docPartGallery w:val="Page Numbers (Top of Page)"/>
        <w:docPartUnique/>
      </w:docPartObj>
    </w:sdtPr>
    <w:sdtEndPr/>
    <w:sdtContent>
      <w:p w:rsidR="00256ED5" w:rsidRDefault="00256ED5">
        <w:pPr>
          <w:pStyle w:val="a5"/>
          <w:jc w:val="center"/>
        </w:pPr>
        <w:r>
          <w:fldChar w:fldCharType="begin"/>
        </w:r>
        <w:r>
          <w:instrText>PAGE   \* MERGEFORMAT</w:instrText>
        </w:r>
        <w:r>
          <w:fldChar w:fldCharType="separate"/>
        </w:r>
        <w:r w:rsidR="00354804">
          <w:rPr>
            <w:noProof/>
          </w:rPr>
          <w:t>2</w:t>
        </w:r>
        <w:r>
          <w:fldChar w:fldCharType="end"/>
        </w:r>
      </w:p>
    </w:sdtContent>
  </w:sdt>
  <w:p w:rsidR="00256ED5" w:rsidRDefault="00256ED5">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CB6"/>
    <w:rsid w:val="00005907"/>
    <w:rsid w:val="0001627C"/>
    <w:rsid w:val="00017F7D"/>
    <w:rsid w:val="000404B3"/>
    <w:rsid w:val="00041879"/>
    <w:rsid w:val="00045D91"/>
    <w:rsid w:val="000466FB"/>
    <w:rsid w:val="00047A19"/>
    <w:rsid w:val="000505FF"/>
    <w:rsid w:val="00055338"/>
    <w:rsid w:val="00055D6B"/>
    <w:rsid w:val="000F0F8B"/>
    <w:rsid w:val="0010326E"/>
    <w:rsid w:val="00104B99"/>
    <w:rsid w:val="001101FA"/>
    <w:rsid w:val="00112A35"/>
    <w:rsid w:val="00131495"/>
    <w:rsid w:val="0013367C"/>
    <w:rsid w:val="00152F07"/>
    <w:rsid w:val="00163F3F"/>
    <w:rsid w:val="00177811"/>
    <w:rsid w:val="00181CD9"/>
    <w:rsid w:val="001A3314"/>
    <w:rsid w:val="001B0730"/>
    <w:rsid w:val="001C2138"/>
    <w:rsid w:val="001D0455"/>
    <w:rsid w:val="001D61E1"/>
    <w:rsid w:val="001E15A2"/>
    <w:rsid w:val="001E3ECF"/>
    <w:rsid w:val="001E7ECC"/>
    <w:rsid w:val="001F1A53"/>
    <w:rsid w:val="002110F7"/>
    <w:rsid w:val="00211CB8"/>
    <w:rsid w:val="002150E3"/>
    <w:rsid w:val="0023554B"/>
    <w:rsid w:val="00256ED5"/>
    <w:rsid w:val="002674A5"/>
    <w:rsid w:val="002879DC"/>
    <w:rsid w:val="00287C15"/>
    <w:rsid w:val="00287F4B"/>
    <w:rsid w:val="002B6563"/>
    <w:rsid w:val="002D7779"/>
    <w:rsid w:val="002E5DF5"/>
    <w:rsid w:val="002F5569"/>
    <w:rsid w:val="003058E8"/>
    <w:rsid w:val="00306C87"/>
    <w:rsid w:val="00323175"/>
    <w:rsid w:val="00324BBD"/>
    <w:rsid w:val="00354804"/>
    <w:rsid w:val="003567B7"/>
    <w:rsid w:val="00356E21"/>
    <w:rsid w:val="00361439"/>
    <w:rsid w:val="00361BF8"/>
    <w:rsid w:val="00383BCA"/>
    <w:rsid w:val="00390031"/>
    <w:rsid w:val="00390C60"/>
    <w:rsid w:val="003933A6"/>
    <w:rsid w:val="003A4B59"/>
    <w:rsid w:val="003B5EE2"/>
    <w:rsid w:val="003D28B1"/>
    <w:rsid w:val="003E3BBF"/>
    <w:rsid w:val="003F5B02"/>
    <w:rsid w:val="003F7228"/>
    <w:rsid w:val="003F778F"/>
    <w:rsid w:val="00406042"/>
    <w:rsid w:val="00424A53"/>
    <w:rsid w:val="0043069B"/>
    <w:rsid w:val="004321A1"/>
    <w:rsid w:val="00435549"/>
    <w:rsid w:val="00451445"/>
    <w:rsid w:val="0045431C"/>
    <w:rsid w:val="0045459E"/>
    <w:rsid w:val="004570D8"/>
    <w:rsid w:val="0046761A"/>
    <w:rsid w:val="00480356"/>
    <w:rsid w:val="00482C2A"/>
    <w:rsid w:val="00492C1B"/>
    <w:rsid w:val="004A4C3A"/>
    <w:rsid w:val="004B1A35"/>
    <w:rsid w:val="004E23E1"/>
    <w:rsid w:val="004F3A81"/>
    <w:rsid w:val="0050438E"/>
    <w:rsid w:val="00521D96"/>
    <w:rsid w:val="005251C9"/>
    <w:rsid w:val="00545E45"/>
    <w:rsid w:val="00554AB8"/>
    <w:rsid w:val="00566E3D"/>
    <w:rsid w:val="005C2ADA"/>
    <w:rsid w:val="005F1A3F"/>
    <w:rsid w:val="00607B59"/>
    <w:rsid w:val="00611D59"/>
    <w:rsid w:val="00625C4A"/>
    <w:rsid w:val="0065072E"/>
    <w:rsid w:val="006B4684"/>
    <w:rsid w:val="006B7644"/>
    <w:rsid w:val="006C0F55"/>
    <w:rsid w:val="006C4F27"/>
    <w:rsid w:val="006D065E"/>
    <w:rsid w:val="006D41E2"/>
    <w:rsid w:val="006F307C"/>
    <w:rsid w:val="0071071E"/>
    <w:rsid w:val="00713A68"/>
    <w:rsid w:val="00713B2F"/>
    <w:rsid w:val="00751EB7"/>
    <w:rsid w:val="0075779D"/>
    <w:rsid w:val="00763DEC"/>
    <w:rsid w:val="00775A9F"/>
    <w:rsid w:val="007B3725"/>
    <w:rsid w:val="007C7AFD"/>
    <w:rsid w:val="007F7E6C"/>
    <w:rsid w:val="00802BC6"/>
    <w:rsid w:val="008045E8"/>
    <w:rsid w:val="00847CD2"/>
    <w:rsid w:val="00850661"/>
    <w:rsid w:val="00851AA5"/>
    <w:rsid w:val="008651DC"/>
    <w:rsid w:val="008A4398"/>
    <w:rsid w:val="008C1739"/>
    <w:rsid w:val="008C2224"/>
    <w:rsid w:val="008C3BE8"/>
    <w:rsid w:val="008D288E"/>
    <w:rsid w:val="008E7A86"/>
    <w:rsid w:val="00904DD1"/>
    <w:rsid w:val="00916FD4"/>
    <w:rsid w:val="009219CD"/>
    <w:rsid w:val="00932EB6"/>
    <w:rsid w:val="009350F4"/>
    <w:rsid w:val="009353A2"/>
    <w:rsid w:val="0094799A"/>
    <w:rsid w:val="00963585"/>
    <w:rsid w:val="009668C4"/>
    <w:rsid w:val="00972C17"/>
    <w:rsid w:val="00995BF9"/>
    <w:rsid w:val="009B42B8"/>
    <w:rsid w:val="009C4BE6"/>
    <w:rsid w:val="009E0245"/>
    <w:rsid w:val="009F7AD7"/>
    <w:rsid w:val="00A05B6D"/>
    <w:rsid w:val="00A15890"/>
    <w:rsid w:val="00A22B4D"/>
    <w:rsid w:val="00A6729A"/>
    <w:rsid w:val="00A95ACB"/>
    <w:rsid w:val="00AB36CA"/>
    <w:rsid w:val="00AC503A"/>
    <w:rsid w:val="00AD6637"/>
    <w:rsid w:val="00AE3C9C"/>
    <w:rsid w:val="00AF7895"/>
    <w:rsid w:val="00B01E8B"/>
    <w:rsid w:val="00B032F0"/>
    <w:rsid w:val="00B0347A"/>
    <w:rsid w:val="00B35BA1"/>
    <w:rsid w:val="00B67D09"/>
    <w:rsid w:val="00B8226F"/>
    <w:rsid w:val="00B97B6E"/>
    <w:rsid w:val="00BA5034"/>
    <w:rsid w:val="00BA66EF"/>
    <w:rsid w:val="00BB785F"/>
    <w:rsid w:val="00BC2E70"/>
    <w:rsid w:val="00C32D07"/>
    <w:rsid w:val="00C333DD"/>
    <w:rsid w:val="00C43457"/>
    <w:rsid w:val="00C77D3A"/>
    <w:rsid w:val="00C91D87"/>
    <w:rsid w:val="00C961A0"/>
    <w:rsid w:val="00CA575B"/>
    <w:rsid w:val="00CB1DC2"/>
    <w:rsid w:val="00CB6A85"/>
    <w:rsid w:val="00CD54AD"/>
    <w:rsid w:val="00CE4A80"/>
    <w:rsid w:val="00D50CB6"/>
    <w:rsid w:val="00D5220E"/>
    <w:rsid w:val="00D5621C"/>
    <w:rsid w:val="00D604E3"/>
    <w:rsid w:val="00D63461"/>
    <w:rsid w:val="00D65217"/>
    <w:rsid w:val="00D8141D"/>
    <w:rsid w:val="00D847C8"/>
    <w:rsid w:val="00DE562E"/>
    <w:rsid w:val="00DF6C35"/>
    <w:rsid w:val="00DF7A16"/>
    <w:rsid w:val="00E21333"/>
    <w:rsid w:val="00E26CBF"/>
    <w:rsid w:val="00E30CB7"/>
    <w:rsid w:val="00E50B8A"/>
    <w:rsid w:val="00E5722A"/>
    <w:rsid w:val="00E67938"/>
    <w:rsid w:val="00E817C2"/>
    <w:rsid w:val="00E9265D"/>
    <w:rsid w:val="00E94DCB"/>
    <w:rsid w:val="00EB16E9"/>
    <w:rsid w:val="00EB371A"/>
    <w:rsid w:val="00EB6A72"/>
    <w:rsid w:val="00EB77CA"/>
    <w:rsid w:val="00EC1678"/>
    <w:rsid w:val="00F66EF6"/>
    <w:rsid w:val="00F70F30"/>
    <w:rsid w:val="00F9051F"/>
    <w:rsid w:val="00F905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329401-EFC5-4871-86F1-CFCC228F4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0CB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61439"/>
    <w:rPr>
      <w:rFonts w:ascii="Tahoma" w:hAnsi="Tahoma" w:cs="Tahoma"/>
      <w:sz w:val="16"/>
      <w:szCs w:val="16"/>
    </w:rPr>
  </w:style>
  <w:style w:type="character" w:customStyle="1" w:styleId="a4">
    <w:name w:val="Текст выноски Знак"/>
    <w:basedOn w:val="a0"/>
    <w:link w:val="a3"/>
    <w:uiPriority w:val="99"/>
    <w:semiHidden/>
    <w:rsid w:val="00361439"/>
    <w:rPr>
      <w:rFonts w:ascii="Tahoma" w:eastAsia="Times New Roman" w:hAnsi="Tahoma" w:cs="Tahoma"/>
      <w:sz w:val="16"/>
      <w:szCs w:val="16"/>
      <w:lang w:eastAsia="ru-RU"/>
    </w:rPr>
  </w:style>
  <w:style w:type="paragraph" w:styleId="a5">
    <w:name w:val="header"/>
    <w:basedOn w:val="a"/>
    <w:link w:val="a6"/>
    <w:uiPriority w:val="99"/>
    <w:unhideWhenUsed/>
    <w:rsid w:val="004A4C3A"/>
    <w:pPr>
      <w:tabs>
        <w:tab w:val="center" w:pos="4677"/>
        <w:tab w:val="right" w:pos="9355"/>
      </w:tabs>
    </w:pPr>
  </w:style>
  <w:style w:type="character" w:customStyle="1" w:styleId="a6">
    <w:name w:val="Верхний колонтитул Знак"/>
    <w:basedOn w:val="a0"/>
    <w:link w:val="a5"/>
    <w:uiPriority w:val="99"/>
    <w:rsid w:val="004A4C3A"/>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4A4C3A"/>
    <w:pPr>
      <w:tabs>
        <w:tab w:val="center" w:pos="4677"/>
        <w:tab w:val="right" w:pos="9355"/>
      </w:tabs>
    </w:pPr>
  </w:style>
  <w:style w:type="character" w:customStyle="1" w:styleId="a8">
    <w:name w:val="Нижний колонтитул Знак"/>
    <w:basedOn w:val="a0"/>
    <w:link w:val="a7"/>
    <w:uiPriority w:val="99"/>
    <w:rsid w:val="004A4C3A"/>
    <w:rPr>
      <w:rFonts w:ascii="Times New Roman" w:eastAsia="Times New Roman" w:hAnsi="Times New Roman" w:cs="Times New Roman"/>
      <w:sz w:val="24"/>
      <w:szCs w:val="24"/>
      <w:lang w:eastAsia="ru-RU"/>
    </w:rPr>
  </w:style>
  <w:style w:type="paragraph" w:styleId="a9">
    <w:name w:val="List Paragraph"/>
    <w:basedOn w:val="a"/>
    <w:uiPriority w:val="34"/>
    <w:qFormat/>
    <w:rsid w:val="00163F3F"/>
    <w:pPr>
      <w:ind w:left="720"/>
      <w:contextualSpacing/>
    </w:pPr>
  </w:style>
  <w:style w:type="character" w:customStyle="1" w:styleId="2">
    <w:name w:val="Основной текст Знак2"/>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Основной текст Знак1 Знак1 Знак"/>
    <w:basedOn w:val="a0"/>
    <w:link w:val="aa"/>
    <w:locked/>
    <w:rsid w:val="00AD6637"/>
    <w:rPr>
      <w:rFonts w:ascii="Times New Roman" w:eastAsia="Times New Roman" w:hAnsi="Times New Roman" w:cs="Times New Roman"/>
      <w:sz w:val="24"/>
      <w:szCs w:val="24"/>
      <w:lang w:eastAsia="ru-RU"/>
    </w:rPr>
  </w:style>
  <w:style w:type="paragraph" w:styleId="aa">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Основной текст Знак1 Знак1,Знак Знак, Знак Знак Знак"/>
    <w:basedOn w:val="a"/>
    <w:link w:val="2"/>
    <w:unhideWhenUsed/>
    <w:rsid w:val="00AD6637"/>
    <w:pPr>
      <w:widowControl w:val="0"/>
      <w:autoSpaceDE w:val="0"/>
      <w:autoSpaceDN w:val="0"/>
      <w:spacing w:after="120" w:line="300" w:lineRule="auto"/>
      <w:ind w:firstLine="560"/>
      <w:jc w:val="both"/>
    </w:pPr>
  </w:style>
  <w:style w:type="character" w:customStyle="1" w:styleId="ab">
    <w:name w:val="Основной текст Знак"/>
    <w:basedOn w:val="a0"/>
    <w:uiPriority w:val="99"/>
    <w:semiHidden/>
    <w:rsid w:val="00AD6637"/>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AD6637"/>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AD6637"/>
    <w:rPr>
      <w:rFonts w:ascii="Arial" w:eastAsia="Times New Roman" w:hAnsi="Arial" w:cs="Arial"/>
      <w:sz w:val="20"/>
      <w:szCs w:val="20"/>
      <w:lang w:eastAsia="ru-RU"/>
    </w:rPr>
  </w:style>
  <w:style w:type="paragraph" w:customStyle="1" w:styleId="ac">
    <w:name w:val="Знак Знак Знак Знак Знак Знак Знак"/>
    <w:basedOn w:val="a"/>
    <w:rsid w:val="00C32D07"/>
    <w:pPr>
      <w:spacing w:after="160" w:line="240" w:lineRule="exact"/>
    </w:pPr>
    <w:rPr>
      <w:rFonts w:ascii="Verdana" w:hAnsi="Verdana"/>
      <w:sz w:val="20"/>
      <w:szCs w:val="20"/>
      <w:lang w:val="en-US" w:eastAsia="en-US"/>
    </w:rPr>
  </w:style>
  <w:style w:type="paragraph" w:styleId="3">
    <w:name w:val="Body Text Indent 3"/>
    <w:basedOn w:val="a"/>
    <w:link w:val="30"/>
    <w:uiPriority w:val="99"/>
    <w:unhideWhenUsed/>
    <w:rsid w:val="00C32D07"/>
    <w:pPr>
      <w:spacing w:after="120"/>
      <w:ind w:left="283"/>
    </w:pPr>
    <w:rPr>
      <w:sz w:val="16"/>
      <w:szCs w:val="16"/>
    </w:rPr>
  </w:style>
  <w:style w:type="character" w:customStyle="1" w:styleId="30">
    <w:name w:val="Основной текст с отступом 3 Знак"/>
    <w:basedOn w:val="a0"/>
    <w:link w:val="3"/>
    <w:uiPriority w:val="99"/>
    <w:rsid w:val="00C32D07"/>
    <w:rPr>
      <w:rFonts w:ascii="Times New Roman" w:eastAsia="Times New Roman" w:hAnsi="Times New Roman"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83377">
      <w:bodyDiv w:val="1"/>
      <w:marLeft w:val="0"/>
      <w:marRight w:val="0"/>
      <w:marTop w:val="0"/>
      <w:marBottom w:val="0"/>
      <w:divBdr>
        <w:top w:val="none" w:sz="0" w:space="0" w:color="auto"/>
        <w:left w:val="none" w:sz="0" w:space="0" w:color="auto"/>
        <w:bottom w:val="none" w:sz="0" w:space="0" w:color="auto"/>
        <w:right w:val="none" w:sz="0" w:space="0" w:color="auto"/>
      </w:divBdr>
    </w:div>
    <w:div w:id="117989852">
      <w:bodyDiv w:val="1"/>
      <w:marLeft w:val="0"/>
      <w:marRight w:val="0"/>
      <w:marTop w:val="0"/>
      <w:marBottom w:val="0"/>
      <w:divBdr>
        <w:top w:val="none" w:sz="0" w:space="0" w:color="auto"/>
        <w:left w:val="none" w:sz="0" w:space="0" w:color="auto"/>
        <w:bottom w:val="none" w:sz="0" w:space="0" w:color="auto"/>
        <w:right w:val="none" w:sz="0" w:space="0" w:color="auto"/>
      </w:divBdr>
    </w:div>
    <w:div w:id="131947514">
      <w:bodyDiv w:val="1"/>
      <w:marLeft w:val="0"/>
      <w:marRight w:val="0"/>
      <w:marTop w:val="0"/>
      <w:marBottom w:val="0"/>
      <w:divBdr>
        <w:top w:val="none" w:sz="0" w:space="0" w:color="auto"/>
        <w:left w:val="none" w:sz="0" w:space="0" w:color="auto"/>
        <w:bottom w:val="none" w:sz="0" w:space="0" w:color="auto"/>
        <w:right w:val="none" w:sz="0" w:space="0" w:color="auto"/>
      </w:divBdr>
    </w:div>
    <w:div w:id="224217828">
      <w:bodyDiv w:val="1"/>
      <w:marLeft w:val="0"/>
      <w:marRight w:val="0"/>
      <w:marTop w:val="0"/>
      <w:marBottom w:val="0"/>
      <w:divBdr>
        <w:top w:val="none" w:sz="0" w:space="0" w:color="auto"/>
        <w:left w:val="none" w:sz="0" w:space="0" w:color="auto"/>
        <w:bottom w:val="none" w:sz="0" w:space="0" w:color="auto"/>
        <w:right w:val="none" w:sz="0" w:space="0" w:color="auto"/>
      </w:divBdr>
    </w:div>
    <w:div w:id="368530150">
      <w:bodyDiv w:val="1"/>
      <w:marLeft w:val="0"/>
      <w:marRight w:val="0"/>
      <w:marTop w:val="0"/>
      <w:marBottom w:val="0"/>
      <w:divBdr>
        <w:top w:val="none" w:sz="0" w:space="0" w:color="auto"/>
        <w:left w:val="none" w:sz="0" w:space="0" w:color="auto"/>
        <w:bottom w:val="none" w:sz="0" w:space="0" w:color="auto"/>
        <w:right w:val="none" w:sz="0" w:space="0" w:color="auto"/>
      </w:divBdr>
    </w:div>
    <w:div w:id="551502863">
      <w:bodyDiv w:val="1"/>
      <w:marLeft w:val="0"/>
      <w:marRight w:val="0"/>
      <w:marTop w:val="0"/>
      <w:marBottom w:val="0"/>
      <w:divBdr>
        <w:top w:val="none" w:sz="0" w:space="0" w:color="auto"/>
        <w:left w:val="none" w:sz="0" w:space="0" w:color="auto"/>
        <w:bottom w:val="none" w:sz="0" w:space="0" w:color="auto"/>
        <w:right w:val="none" w:sz="0" w:space="0" w:color="auto"/>
      </w:divBdr>
    </w:div>
    <w:div w:id="672994992">
      <w:bodyDiv w:val="1"/>
      <w:marLeft w:val="0"/>
      <w:marRight w:val="0"/>
      <w:marTop w:val="0"/>
      <w:marBottom w:val="0"/>
      <w:divBdr>
        <w:top w:val="none" w:sz="0" w:space="0" w:color="auto"/>
        <w:left w:val="none" w:sz="0" w:space="0" w:color="auto"/>
        <w:bottom w:val="none" w:sz="0" w:space="0" w:color="auto"/>
        <w:right w:val="none" w:sz="0" w:space="0" w:color="auto"/>
      </w:divBdr>
    </w:div>
    <w:div w:id="730421708">
      <w:bodyDiv w:val="1"/>
      <w:marLeft w:val="0"/>
      <w:marRight w:val="0"/>
      <w:marTop w:val="0"/>
      <w:marBottom w:val="0"/>
      <w:divBdr>
        <w:top w:val="none" w:sz="0" w:space="0" w:color="auto"/>
        <w:left w:val="none" w:sz="0" w:space="0" w:color="auto"/>
        <w:bottom w:val="none" w:sz="0" w:space="0" w:color="auto"/>
        <w:right w:val="none" w:sz="0" w:space="0" w:color="auto"/>
      </w:divBdr>
    </w:div>
    <w:div w:id="1121918256">
      <w:bodyDiv w:val="1"/>
      <w:marLeft w:val="0"/>
      <w:marRight w:val="0"/>
      <w:marTop w:val="0"/>
      <w:marBottom w:val="0"/>
      <w:divBdr>
        <w:top w:val="none" w:sz="0" w:space="0" w:color="auto"/>
        <w:left w:val="none" w:sz="0" w:space="0" w:color="auto"/>
        <w:bottom w:val="none" w:sz="0" w:space="0" w:color="auto"/>
        <w:right w:val="none" w:sz="0" w:space="0" w:color="auto"/>
      </w:divBdr>
    </w:div>
    <w:div w:id="1385450217">
      <w:bodyDiv w:val="1"/>
      <w:marLeft w:val="0"/>
      <w:marRight w:val="0"/>
      <w:marTop w:val="0"/>
      <w:marBottom w:val="0"/>
      <w:divBdr>
        <w:top w:val="none" w:sz="0" w:space="0" w:color="auto"/>
        <w:left w:val="none" w:sz="0" w:space="0" w:color="auto"/>
        <w:bottom w:val="none" w:sz="0" w:space="0" w:color="auto"/>
        <w:right w:val="none" w:sz="0" w:space="0" w:color="auto"/>
      </w:divBdr>
    </w:div>
    <w:div w:id="1428388170">
      <w:bodyDiv w:val="1"/>
      <w:marLeft w:val="0"/>
      <w:marRight w:val="0"/>
      <w:marTop w:val="0"/>
      <w:marBottom w:val="0"/>
      <w:divBdr>
        <w:top w:val="none" w:sz="0" w:space="0" w:color="auto"/>
        <w:left w:val="none" w:sz="0" w:space="0" w:color="auto"/>
        <w:bottom w:val="none" w:sz="0" w:space="0" w:color="auto"/>
        <w:right w:val="none" w:sz="0" w:space="0" w:color="auto"/>
      </w:divBdr>
    </w:div>
    <w:div w:id="1512993277">
      <w:bodyDiv w:val="1"/>
      <w:marLeft w:val="0"/>
      <w:marRight w:val="0"/>
      <w:marTop w:val="0"/>
      <w:marBottom w:val="0"/>
      <w:divBdr>
        <w:top w:val="none" w:sz="0" w:space="0" w:color="auto"/>
        <w:left w:val="none" w:sz="0" w:space="0" w:color="auto"/>
        <w:bottom w:val="none" w:sz="0" w:space="0" w:color="auto"/>
        <w:right w:val="none" w:sz="0" w:space="0" w:color="auto"/>
      </w:divBdr>
    </w:div>
    <w:div w:id="1556236105">
      <w:bodyDiv w:val="1"/>
      <w:marLeft w:val="0"/>
      <w:marRight w:val="0"/>
      <w:marTop w:val="0"/>
      <w:marBottom w:val="0"/>
      <w:divBdr>
        <w:top w:val="none" w:sz="0" w:space="0" w:color="auto"/>
        <w:left w:val="none" w:sz="0" w:space="0" w:color="auto"/>
        <w:bottom w:val="none" w:sz="0" w:space="0" w:color="auto"/>
        <w:right w:val="none" w:sz="0" w:space="0" w:color="auto"/>
      </w:divBdr>
    </w:div>
    <w:div w:id="1587497114">
      <w:bodyDiv w:val="1"/>
      <w:marLeft w:val="0"/>
      <w:marRight w:val="0"/>
      <w:marTop w:val="0"/>
      <w:marBottom w:val="0"/>
      <w:divBdr>
        <w:top w:val="none" w:sz="0" w:space="0" w:color="auto"/>
        <w:left w:val="none" w:sz="0" w:space="0" w:color="auto"/>
        <w:bottom w:val="none" w:sz="0" w:space="0" w:color="auto"/>
        <w:right w:val="none" w:sz="0" w:space="0" w:color="auto"/>
      </w:divBdr>
    </w:div>
    <w:div w:id="1602491365">
      <w:bodyDiv w:val="1"/>
      <w:marLeft w:val="0"/>
      <w:marRight w:val="0"/>
      <w:marTop w:val="0"/>
      <w:marBottom w:val="0"/>
      <w:divBdr>
        <w:top w:val="none" w:sz="0" w:space="0" w:color="auto"/>
        <w:left w:val="none" w:sz="0" w:space="0" w:color="auto"/>
        <w:bottom w:val="none" w:sz="0" w:space="0" w:color="auto"/>
        <w:right w:val="none" w:sz="0" w:space="0" w:color="auto"/>
      </w:divBdr>
    </w:div>
    <w:div w:id="1619217446">
      <w:bodyDiv w:val="1"/>
      <w:marLeft w:val="0"/>
      <w:marRight w:val="0"/>
      <w:marTop w:val="0"/>
      <w:marBottom w:val="0"/>
      <w:divBdr>
        <w:top w:val="none" w:sz="0" w:space="0" w:color="auto"/>
        <w:left w:val="none" w:sz="0" w:space="0" w:color="auto"/>
        <w:bottom w:val="none" w:sz="0" w:space="0" w:color="auto"/>
        <w:right w:val="none" w:sz="0" w:space="0" w:color="auto"/>
      </w:divBdr>
    </w:div>
    <w:div w:id="1619482892">
      <w:bodyDiv w:val="1"/>
      <w:marLeft w:val="0"/>
      <w:marRight w:val="0"/>
      <w:marTop w:val="0"/>
      <w:marBottom w:val="0"/>
      <w:divBdr>
        <w:top w:val="none" w:sz="0" w:space="0" w:color="auto"/>
        <w:left w:val="none" w:sz="0" w:space="0" w:color="auto"/>
        <w:bottom w:val="none" w:sz="0" w:space="0" w:color="auto"/>
        <w:right w:val="none" w:sz="0" w:space="0" w:color="auto"/>
      </w:divBdr>
    </w:div>
    <w:div w:id="1620605507">
      <w:bodyDiv w:val="1"/>
      <w:marLeft w:val="0"/>
      <w:marRight w:val="0"/>
      <w:marTop w:val="0"/>
      <w:marBottom w:val="0"/>
      <w:divBdr>
        <w:top w:val="none" w:sz="0" w:space="0" w:color="auto"/>
        <w:left w:val="none" w:sz="0" w:space="0" w:color="auto"/>
        <w:bottom w:val="none" w:sz="0" w:space="0" w:color="auto"/>
        <w:right w:val="none" w:sz="0" w:space="0" w:color="auto"/>
      </w:divBdr>
    </w:div>
    <w:div w:id="1684937433">
      <w:bodyDiv w:val="1"/>
      <w:marLeft w:val="0"/>
      <w:marRight w:val="0"/>
      <w:marTop w:val="0"/>
      <w:marBottom w:val="0"/>
      <w:divBdr>
        <w:top w:val="none" w:sz="0" w:space="0" w:color="auto"/>
        <w:left w:val="none" w:sz="0" w:space="0" w:color="auto"/>
        <w:bottom w:val="none" w:sz="0" w:space="0" w:color="auto"/>
        <w:right w:val="none" w:sz="0" w:space="0" w:color="auto"/>
      </w:divBdr>
    </w:div>
    <w:div w:id="2072074937">
      <w:bodyDiv w:val="1"/>
      <w:marLeft w:val="0"/>
      <w:marRight w:val="0"/>
      <w:marTop w:val="0"/>
      <w:marBottom w:val="0"/>
      <w:divBdr>
        <w:top w:val="none" w:sz="0" w:space="0" w:color="auto"/>
        <w:left w:val="none" w:sz="0" w:space="0" w:color="auto"/>
        <w:bottom w:val="none" w:sz="0" w:space="0" w:color="auto"/>
        <w:right w:val="none" w:sz="0" w:space="0" w:color="auto"/>
      </w:divBdr>
    </w:div>
    <w:div w:id="2123574868">
      <w:bodyDiv w:val="1"/>
      <w:marLeft w:val="0"/>
      <w:marRight w:val="0"/>
      <w:marTop w:val="0"/>
      <w:marBottom w:val="0"/>
      <w:divBdr>
        <w:top w:val="none" w:sz="0" w:space="0" w:color="auto"/>
        <w:left w:val="none" w:sz="0" w:space="0" w:color="auto"/>
        <w:bottom w:val="none" w:sz="0" w:space="0" w:color="auto"/>
        <w:right w:val="none" w:sz="0" w:space="0" w:color="auto"/>
      </w:divBdr>
    </w:div>
    <w:div w:id="2136022252">
      <w:bodyDiv w:val="1"/>
      <w:marLeft w:val="0"/>
      <w:marRight w:val="0"/>
      <w:marTop w:val="0"/>
      <w:marBottom w:val="0"/>
      <w:divBdr>
        <w:top w:val="none" w:sz="0" w:space="0" w:color="auto"/>
        <w:left w:val="none" w:sz="0" w:space="0" w:color="auto"/>
        <w:bottom w:val="none" w:sz="0" w:space="0" w:color="auto"/>
        <w:right w:val="none" w:sz="0" w:space="0" w:color="auto"/>
      </w:divBdr>
    </w:div>
    <w:div w:id="2146501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21997-460B-4BCD-81BE-7D3843BD0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195</Words>
  <Characters>1115</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Ионова Татьяна Ивановна</dc:creator>
  <cp:lastModifiedBy>Гильманова Розалия Рашитовна</cp:lastModifiedBy>
  <cp:revision>8</cp:revision>
  <cp:lastPrinted>2018-12-05T10:30:00Z</cp:lastPrinted>
  <dcterms:created xsi:type="dcterms:W3CDTF">2023-12-15T02:32:00Z</dcterms:created>
  <dcterms:modified xsi:type="dcterms:W3CDTF">2025-12-03T04:51:00Z</dcterms:modified>
</cp:coreProperties>
</file>